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EC" w:rsidRPr="007C0959" w:rsidRDefault="00467CEC" w:rsidP="00467CEC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7C095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Блок дистанционного управления котлом. </w:t>
      </w:r>
      <w:proofErr w:type="gramStart"/>
      <w:r w:rsidRPr="007C0959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GSM</w:t>
      </w:r>
      <w:r w:rsidRPr="007C095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-</w:t>
      </w:r>
      <w:r w:rsidRPr="007C0959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Climate</w:t>
      </w:r>
      <w:r w:rsidRPr="007C095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.</w:t>
      </w:r>
      <w:proofErr w:type="gramEnd"/>
      <w:r w:rsidRPr="007C095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gramStart"/>
      <w:r w:rsidRPr="007C0959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ZONT</w:t>
      </w:r>
      <w:r w:rsidRPr="007C095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Pr="007C0959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H</w:t>
      </w:r>
      <w:r w:rsidRPr="007C095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-1.</w:t>
      </w:r>
      <w:proofErr w:type="gramEnd"/>
    </w:p>
    <w:p w:rsidR="00467CEC" w:rsidRPr="00675F21" w:rsidRDefault="00467CEC" w:rsidP="00467CE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75F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ZONT H-1</w:t>
      </w:r>
      <w:r w:rsidRPr="00675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</w:t>
      </w:r>
      <w:r w:rsidRPr="00675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автоматически контролирует работу котла, следит за его техническим состоянием и сигнализирует при возникновении аварии или отключении напряжения питания. Возможность подключения до </w:t>
      </w:r>
      <w:r w:rsidRPr="00675F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пяти</w:t>
      </w:r>
      <w:r w:rsidRPr="00675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675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термодатчиков</w:t>
      </w:r>
      <w:proofErr w:type="spellEnd"/>
      <w:r w:rsidRPr="00675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по одному из которых, на выбор, будет осуществляться управление котлом.</w:t>
      </w:r>
    </w:p>
    <w:p w:rsidR="00467CEC" w:rsidRPr="00675F21" w:rsidRDefault="00467CEC" w:rsidP="00467CE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75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Благодаря своей новой функциональности, он не только помогает экономно расходовать ресурсы на отопление, контролировать исправность работы отопительного котла и дистанционно управлять его работой, а также следит за безопасностью Вашего имущества и мгновенно оповещает о тревожных событиях!</w:t>
      </w:r>
    </w:p>
    <w:p w:rsidR="00467CEC" w:rsidRPr="00675F21" w:rsidRDefault="00467CEC" w:rsidP="00467CE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F21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Как работает ZONT H-1 в режиме сигнализации?</w:t>
      </w:r>
      <w:r w:rsidRPr="00675F2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помещении монтируется оборудование, выбранное в зависимости от решаемой задачи, допустим датчики, реагирующие на движение. Такие датчики выявляют присутствие в доме посторонних и посылают сигнал на GSM-модем блока. Тревожное оповещение отправляется на запрограммированные телефонные номера в виде голосового вызова или SMS-сообщения, а также отображается в личном кабинете на сайте</w:t>
      </w:r>
      <w:r w:rsidRPr="00675F2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4" w:history="1">
        <w:r w:rsidRPr="00675F21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www.zont-online.ru</w:t>
        </w:r>
      </w:hyperlink>
      <w:r w:rsidRPr="00675F21">
        <w:rPr>
          <w:rFonts w:ascii="Times New Roman" w:hAnsi="Times New Roman" w:cs="Times New Roman"/>
          <w:color w:val="000000" w:themeColor="text1"/>
          <w:sz w:val="24"/>
          <w:szCs w:val="24"/>
        </w:rPr>
        <w:t>. Таким образом, Вы можете оперативно принять решение по защите своего имущества: вызвать наряд милиции или просто позвонить соседям.</w:t>
      </w:r>
    </w:p>
    <w:p w:rsidR="00467CEC" w:rsidRPr="00675F21" w:rsidRDefault="00467CEC" w:rsidP="00467CE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Конечно, главная функция ZONT H-1 управлять работой отопительного котла. Но согласитесь, обеспечение безопасности дома – очень полезная особенность этого «умного» прибора. Причем речь идет </w:t>
      </w:r>
      <w:proofErr w:type="gramStart"/>
      <w:r w:rsidRPr="00675F21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proofErr w:type="gramEnd"/>
      <w:r w:rsidRPr="00675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только о защите от проникновения посторонних лиц, но и от других рисков: пожара, утечки воды и газа. То есть еще и своеобразная страховка от бытовых неприятностей.</w:t>
      </w:r>
    </w:p>
    <w:p w:rsidR="00467CEC" w:rsidRDefault="00467CEC" w:rsidP="00467CE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F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Дистанционное управление. ZONT H-1</w:t>
      </w:r>
      <w:r w:rsidRPr="00675F21">
        <w:rPr>
          <w:rFonts w:ascii="Times New Roman" w:hAnsi="Times New Roman" w:cs="Times New Roman"/>
          <w:color w:val="000000" w:themeColor="text1"/>
          <w:sz w:val="24"/>
          <w:szCs w:val="24"/>
        </w:rPr>
        <w:t> - это компактное устройство с собственной SIM-картой, подключаемое к котлу отопления. Команды на него могут передаваться с любого телефона (спутниковой, мобильной или фиксированной связи), планшета или ПК. Для дистанционного управления требуется ввести уникальный пароль, что исключает несанкционированный доступ.</w:t>
      </w:r>
    </w:p>
    <w:p w:rsidR="00467CEC" w:rsidRPr="00DE2476" w:rsidRDefault="00467CEC" w:rsidP="00467C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осуществляется управление системой, через бесплатный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веб-интерфейс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можно посмотреть на сайте </w:t>
      </w:r>
      <w:proofErr w:type="spellStart"/>
      <w:r w:rsidRPr="00DE2476">
        <w:rPr>
          <w:rFonts w:ascii="Times New Roman" w:hAnsi="Times New Roman" w:cs="Times New Roman"/>
          <w:color w:val="0070C0"/>
          <w:sz w:val="24"/>
          <w:szCs w:val="24"/>
          <w:lang w:val="en-US"/>
        </w:rPr>
        <w:t>zont</w:t>
      </w:r>
      <w:proofErr w:type="spellEnd"/>
      <w:r w:rsidRPr="00DE2476">
        <w:rPr>
          <w:rFonts w:ascii="Times New Roman" w:hAnsi="Times New Roman" w:cs="Times New Roman"/>
          <w:color w:val="0070C0"/>
          <w:sz w:val="24"/>
          <w:szCs w:val="24"/>
        </w:rPr>
        <w:t>-</w:t>
      </w:r>
      <w:r w:rsidRPr="00DE2476">
        <w:rPr>
          <w:rFonts w:ascii="Times New Roman" w:hAnsi="Times New Roman" w:cs="Times New Roman"/>
          <w:color w:val="0070C0"/>
          <w:sz w:val="24"/>
          <w:szCs w:val="24"/>
          <w:lang w:val="en-US"/>
        </w:rPr>
        <w:t>online</w:t>
      </w:r>
      <w:r w:rsidRPr="00DE2476">
        <w:rPr>
          <w:rFonts w:ascii="Times New Roman" w:hAnsi="Times New Roman" w:cs="Times New Roman"/>
          <w:color w:val="0070C0"/>
          <w:sz w:val="24"/>
          <w:szCs w:val="24"/>
        </w:rPr>
        <w:t>.</w:t>
      </w:r>
      <w:proofErr w:type="spellStart"/>
      <w:r w:rsidRPr="00DE2476">
        <w:rPr>
          <w:rFonts w:ascii="Times New Roman" w:hAnsi="Times New Roman" w:cs="Times New Roman"/>
          <w:color w:val="0070C0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пройдя по ссылке </w:t>
      </w:r>
      <w:r w:rsidRPr="00DE2476">
        <w:rPr>
          <w:rFonts w:ascii="Times New Roman" w:hAnsi="Times New Roman" w:cs="Times New Roman"/>
          <w:color w:val="0070C0"/>
          <w:sz w:val="24"/>
          <w:szCs w:val="24"/>
        </w:rPr>
        <w:t>ДЕМО ВХОД</w:t>
      </w:r>
      <w:r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467CEC" w:rsidRPr="007C0959" w:rsidRDefault="00467CEC" w:rsidP="00467CE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C0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цена </w:t>
      </w:r>
      <w:r w:rsidRPr="007C095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ZONT</w:t>
      </w:r>
      <w:r w:rsidRPr="007C0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095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Pr="007C0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-1 </w:t>
      </w:r>
      <w:r w:rsidRPr="007C09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5960руб.</w:t>
      </w:r>
    </w:p>
    <w:p w:rsidR="00467CEC" w:rsidRPr="0097086E" w:rsidRDefault="00467CEC" w:rsidP="00467CE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6194" w:rsidRDefault="00DB6194"/>
    <w:sectPr w:rsidR="00DB6194" w:rsidSect="00DB6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CEC"/>
    <w:rsid w:val="00467CEC"/>
    <w:rsid w:val="00DB6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7CEC"/>
    <w:rPr>
      <w:b/>
      <w:bCs/>
    </w:rPr>
  </w:style>
  <w:style w:type="character" w:customStyle="1" w:styleId="apple-converted-space">
    <w:name w:val="apple-converted-space"/>
    <w:basedOn w:val="a0"/>
    <w:rsid w:val="00467CEC"/>
  </w:style>
  <w:style w:type="character" w:styleId="a4">
    <w:name w:val="Hyperlink"/>
    <w:basedOn w:val="a0"/>
    <w:uiPriority w:val="99"/>
    <w:semiHidden/>
    <w:unhideWhenUsed/>
    <w:rsid w:val="00467C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n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2014-11-24T09:10:00Z</dcterms:created>
  <dcterms:modified xsi:type="dcterms:W3CDTF">2014-11-24T09:10:00Z</dcterms:modified>
</cp:coreProperties>
</file>